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E053C" w14:textId="77777777" w:rsidR="005E2F98" w:rsidRPr="00E32A93" w:rsidRDefault="005E2F98" w:rsidP="005E2F98">
      <w:pPr>
        <w:pStyle w:val="30"/>
        <w:keepNext/>
        <w:keepLines/>
        <w:tabs>
          <w:tab w:val="left" w:pos="567"/>
        </w:tabs>
        <w:jc w:val="center"/>
        <w:rPr>
          <w:rFonts w:ascii="PT Astra Serif" w:hAnsi="PT Astra Serif"/>
        </w:rPr>
      </w:pPr>
      <w:bookmarkStart w:id="0" w:name="bookmark193"/>
      <w:bookmarkStart w:id="1" w:name="bookmark196"/>
      <w:bookmarkStart w:id="2" w:name="_Toc103862212"/>
      <w:bookmarkStart w:id="3" w:name="_Toc103862247"/>
      <w:bookmarkStart w:id="4" w:name="_Toc103863874"/>
      <w:bookmarkStart w:id="5" w:name="_Toc103877690"/>
      <w:r w:rsidRPr="00E32A93">
        <w:rPr>
          <w:rFonts w:ascii="PT Astra Serif" w:hAnsi="PT Astra Serif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0"/>
      <w:bookmarkEnd w:id="1"/>
      <w:bookmarkEnd w:id="2"/>
      <w:bookmarkEnd w:id="3"/>
      <w:bookmarkEnd w:id="4"/>
      <w:bookmarkEnd w:id="5"/>
    </w:p>
    <w:p w14:paraId="696B9EBE" w14:textId="742B34F3" w:rsidR="005E2F98" w:rsidRPr="00E32A93" w:rsidRDefault="005E2F98" w:rsidP="005E2F98">
      <w:pPr>
        <w:pStyle w:val="ConsPlusNormal"/>
        <w:numPr>
          <w:ilvl w:val="1"/>
          <w:numId w:val="1"/>
        </w:numPr>
        <w:ind w:left="0" w:firstLine="567"/>
        <w:jc w:val="both"/>
        <w:rPr>
          <w:rFonts w:ascii="PT Astra Serif" w:hAnsi="PT Astra Serif"/>
          <w:sz w:val="24"/>
          <w:szCs w:val="24"/>
        </w:rPr>
      </w:pPr>
      <w:bookmarkStart w:id="6" w:name="bookmark197"/>
      <w:bookmarkEnd w:id="6"/>
      <w:r w:rsidRPr="00E32A93">
        <w:rPr>
          <w:rFonts w:ascii="PT Astra Serif" w:hAnsi="PT Astra Serif"/>
          <w:sz w:val="24"/>
          <w:szCs w:val="24"/>
        </w:rPr>
        <w:t>Для получения результата муниципальной услуги в целях получения разрешения на право производства земляных работ</w:t>
      </w:r>
      <w:r w:rsidR="009F2D92">
        <w:rPr>
          <w:rFonts w:ascii="PT Astra Serif" w:hAnsi="PT Astra Serif"/>
          <w:sz w:val="24"/>
          <w:szCs w:val="24"/>
        </w:rPr>
        <w:t xml:space="preserve"> </w:t>
      </w:r>
      <w:r w:rsidRPr="00E32A93">
        <w:rPr>
          <w:rFonts w:ascii="PT Astra Serif" w:hAnsi="PT Astra Serif"/>
          <w:sz w:val="24"/>
          <w:szCs w:val="24"/>
        </w:rPr>
        <w:t>Заявитель представляет</w:t>
      </w:r>
      <w:r w:rsidRPr="00B519FF">
        <w:rPr>
          <w:rFonts w:ascii="PT Astra Serif" w:hAnsi="PT Astra Serif"/>
          <w:sz w:val="24"/>
          <w:szCs w:val="24"/>
        </w:rPr>
        <w:t>:</w:t>
      </w:r>
    </w:p>
    <w:p w14:paraId="60B5D7F5" w14:textId="1FE65190" w:rsidR="005E2F98" w:rsidRPr="00E32A93" w:rsidRDefault="005E2F98" w:rsidP="005E2F98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bookmarkStart w:id="7" w:name="P151"/>
      <w:bookmarkEnd w:id="7"/>
      <w:r w:rsidRPr="00E32A93">
        <w:rPr>
          <w:rFonts w:ascii="PT Astra Serif" w:hAnsi="PT Astra Serif"/>
          <w:sz w:val="24"/>
          <w:szCs w:val="24"/>
        </w:rPr>
        <w:t>1) заявление о выдаче разрешения на право производства земляных работ;</w:t>
      </w:r>
    </w:p>
    <w:p w14:paraId="3B2AB24A" w14:textId="77777777" w:rsidR="005E2F98" w:rsidRPr="00E32A93" w:rsidRDefault="005E2F98" w:rsidP="005E2F98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bookmarkStart w:id="8" w:name="P152"/>
      <w:bookmarkEnd w:id="8"/>
      <w:r w:rsidRPr="00E32A93">
        <w:rPr>
          <w:rFonts w:ascii="PT Astra Serif" w:hAnsi="PT Astra Serif"/>
          <w:sz w:val="24"/>
          <w:szCs w:val="24"/>
        </w:rPr>
        <w:t>2) документ, удостоверяющий личность (для физических лиц);</w:t>
      </w:r>
    </w:p>
    <w:p w14:paraId="45038411" w14:textId="7507E5CE" w:rsidR="005E2F98" w:rsidRPr="00E32A93" w:rsidRDefault="005E2F98" w:rsidP="009F2D92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32A93">
        <w:rPr>
          <w:rFonts w:ascii="PT Astra Serif" w:hAnsi="PT Astra Serif"/>
          <w:sz w:val="24"/>
          <w:szCs w:val="24"/>
        </w:rPr>
        <w:t>3) рабочий проект (рабочие чертежи) на строительство, ремонт или реконструкцию подземных коммуникаций или на иные работы, связанные с доступом к ним, и (или) сводный план сетей, согласованный(</w:t>
      </w:r>
      <w:proofErr w:type="spellStart"/>
      <w:r w:rsidRPr="00E32A93">
        <w:rPr>
          <w:rFonts w:ascii="PT Astra Serif" w:hAnsi="PT Astra Serif"/>
          <w:sz w:val="24"/>
          <w:szCs w:val="24"/>
        </w:rPr>
        <w:t>ые</w:t>
      </w:r>
      <w:proofErr w:type="spellEnd"/>
      <w:r w:rsidRPr="00E32A93">
        <w:rPr>
          <w:rFonts w:ascii="PT Astra Serif" w:hAnsi="PT Astra Serif"/>
          <w:sz w:val="24"/>
          <w:szCs w:val="24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работ, а также с иными лицами, чьи интересы могут быть затронуты при проведении земляных работ.</w:t>
      </w:r>
    </w:p>
    <w:p w14:paraId="32EE4855" w14:textId="77777777" w:rsidR="005E2F98" w:rsidRPr="00E32A93" w:rsidRDefault="005E2F98" w:rsidP="005E2F98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32A93">
        <w:rPr>
          <w:rFonts w:ascii="PT Astra Serif" w:hAnsi="PT Astra Serif"/>
          <w:sz w:val="24"/>
          <w:szCs w:val="24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14:paraId="5F808FD1" w14:textId="0F0E84CD" w:rsidR="005E2F98" w:rsidRPr="00E32A93" w:rsidRDefault="009F2D92" w:rsidP="005E2F98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E2F98" w:rsidRPr="00E32A93">
        <w:rPr>
          <w:rFonts w:ascii="PT Astra Serif" w:hAnsi="PT Astra Serif"/>
          <w:sz w:val="24"/>
          <w:szCs w:val="24"/>
        </w:rPr>
        <w:t>) разрешение на свод зеленых насаждений (в случае если при производстве земляных работ требуется свод зеленых насаждений);</w:t>
      </w:r>
    </w:p>
    <w:p w14:paraId="621A2DE6" w14:textId="710EE651" w:rsidR="005E2F98" w:rsidRPr="00E32A93" w:rsidRDefault="009F2D92" w:rsidP="005E2F98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5E2F98" w:rsidRPr="00E32A93">
        <w:rPr>
          <w:rFonts w:ascii="PT Astra Serif" w:hAnsi="PT Astra Serif"/>
          <w:sz w:val="24"/>
          <w:szCs w:val="24"/>
        </w:rPr>
        <w:t>) договор на восстановление участка автомобильной дороги;</w:t>
      </w:r>
    </w:p>
    <w:p w14:paraId="215FBCC1" w14:textId="5EA6750D" w:rsidR="005E2F98" w:rsidRPr="00E32A93" w:rsidRDefault="009F2D92" w:rsidP="005E2F98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5E2F98" w:rsidRPr="00E32A93">
        <w:rPr>
          <w:rFonts w:ascii="PT Astra Serif" w:hAnsi="PT Astra Serif"/>
          <w:sz w:val="24"/>
          <w:szCs w:val="24"/>
        </w:rPr>
        <w:t>) календарный график производства земляных работ, предусматривающий конкретные виды работ и сроки их выполнения;</w:t>
      </w:r>
    </w:p>
    <w:p w14:paraId="0F723967" w14:textId="476AEF3B" w:rsidR="005E2F98" w:rsidRPr="00E32A93" w:rsidRDefault="009F2D92" w:rsidP="009F2D92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5E2F98" w:rsidRPr="00E32A93">
        <w:rPr>
          <w:rFonts w:ascii="PT Astra Serif" w:hAnsi="PT Astra Serif"/>
          <w:sz w:val="24"/>
          <w:szCs w:val="24"/>
        </w:rPr>
        <w:t>) договор технологического присоединения (в случае, когда разрешение оформляется для строительства сетей в целях технологического присоединения объекта);</w:t>
      </w:r>
    </w:p>
    <w:p w14:paraId="2C10EB4D" w14:textId="3FA4CA4C" w:rsidR="005E2F98" w:rsidRPr="00E32A93" w:rsidRDefault="009F2D92" w:rsidP="005E2F98">
      <w:pPr>
        <w:pStyle w:val="ConsPlusNormal"/>
        <w:ind w:firstLine="567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5E2F98" w:rsidRPr="00E32A93">
        <w:rPr>
          <w:rFonts w:ascii="PT Astra Serif" w:hAnsi="PT Astra Serif"/>
          <w:sz w:val="24"/>
          <w:szCs w:val="24"/>
        </w:rPr>
        <w:t xml:space="preserve">) согласование собственников (владельцев, пользователей) земельных участков, используемых для проведения земляных работ. </w:t>
      </w:r>
    </w:p>
    <w:p w14:paraId="201FBC5F" w14:textId="3C75B7CB" w:rsidR="005E2F98" w:rsidRPr="00E32A93" w:rsidRDefault="009F2D92" w:rsidP="005E2F98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bookmarkStart w:id="9" w:name="P164"/>
      <w:bookmarkEnd w:id="9"/>
      <w:r>
        <w:rPr>
          <w:rFonts w:ascii="PT Astra Serif" w:hAnsi="PT Astra Serif"/>
          <w:sz w:val="24"/>
          <w:szCs w:val="24"/>
        </w:rPr>
        <w:t>9</w:t>
      </w:r>
      <w:r w:rsidR="005E2F98" w:rsidRPr="00E32A93">
        <w:rPr>
          <w:rFonts w:ascii="PT Astra Serif" w:hAnsi="PT Astra Serif"/>
          <w:sz w:val="24"/>
          <w:szCs w:val="24"/>
        </w:rPr>
        <w:t>) правоустанавливающие документы на земельный участок (если указанные документы (их копии или сведения, содержащиеся в них) не содержатся в Едином государственном реестре недвижимости);</w:t>
      </w:r>
    </w:p>
    <w:p w14:paraId="5F207F96" w14:textId="4C8A8FBA" w:rsidR="005E2F98" w:rsidRPr="00E32A93" w:rsidRDefault="005E2F98" w:rsidP="005E2F98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32A93">
        <w:rPr>
          <w:rFonts w:ascii="PT Astra Serif" w:hAnsi="PT Astra Serif"/>
          <w:sz w:val="24"/>
          <w:szCs w:val="24"/>
        </w:rPr>
        <w:t>1</w:t>
      </w:r>
      <w:r w:rsidR="009F2D92">
        <w:rPr>
          <w:rFonts w:ascii="PT Astra Serif" w:hAnsi="PT Astra Serif"/>
          <w:sz w:val="24"/>
          <w:szCs w:val="24"/>
        </w:rPr>
        <w:t>0</w:t>
      </w:r>
      <w:r w:rsidRPr="00E32A93">
        <w:rPr>
          <w:rFonts w:ascii="PT Astra Serif" w:hAnsi="PT Astra Serif"/>
          <w:sz w:val="24"/>
          <w:szCs w:val="24"/>
        </w:rPr>
        <w:t xml:space="preserve">) </w:t>
      </w:r>
      <w:r w:rsidRPr="00E32A93">
        <w:rPr>
          <w:rFonts w:ascii="PT Astra Serif" w:hAnsi="PT Astra Serif" w:cs="Times New Roman"/>
          <w:sz w:val="24"/>
          <w:szCs w:val="24"/>
        </w:rPr>
        <w:t>договор с организацией, проводящей исполнительную съемку, при прокладке новых подземных коммуникаций.</w:t>
      </w:r>
    </w:p>
    <w:p w14:paraId="23AC1251" w14:textId="60955662" w:rsidR="00A92B98" w:rsidRDefault="00A92B98"/>
    <w:p w14:paraId="5C1FD587" w14:textId="186B2E4E" w:rsidR="00A118DB" w:rsidRDefault="00A118DB">
      <w:pPr>
        <w:rPr>
          <w:rFonts w:ascii="PT Astra Serif" w:hAnsi="PT Astra Serif"/>
          <w:sz w:val="24"/>
          <w:szCs w:val="24"/>
        </w:rPr>
      </w:pPr>
      <w:r w:rsidRPr="00A118DB">
        <w:rPr>
          <w:rFonts w:ascii="PT Astra Serif" w:hAnsi="PT Astra Serif"/>
          <w:sz w:val="24"/>
          <w:szCs w:val="24"/>
        </w:rPr>
        <w:t xml:space="preserve">Документы, </w:t>
      </w:r>
      <w:r w:rsidRPr="00A118DB">
        <w:rPr>
          <w:rFonts w:ascii="PT Astra Serif" w:hAnsi="PT Astra Serif"/>
          <w:sz w:val="24"/>
          <w:szCs w:val="24"/>
        </w:rPr>
        <w:t>которые</w:t>
      </w:r>
      <w:r w:rsidRPr="00A118DB">
        <w:rPr>
          <w:rFonts w:ascii="PT Astra Serif" w:hAnsi="PT Astra Serif"/>
          <w:sz w:val="24"/>
          <w:szCs w:val="24"/>
        </w:rPr>
        <w:t xml:space="preserve"> могут быть представлены Заявителем самостоятельно по собственной инициативе</w:t>
      </w:r>
      <w:r w:rsidRPr="00A118DB">
        <w:rPr>
          <w:rFonts w:ascii="PT Astra Serif" w:hAnsi="PT Astra Serif"/>
          <w:sz w:val="24"/>
          <w:szCs w:val="24"/>
        </w:rPr>
        <w:t>:</w:t>
      </w:r>
    </w:p>
    <w:p w14:paraId="1BB72287" w14:textId="7C05A8D4" w:rsidR="00A118DB" w:rsidRPr="00E32A93" w:rsidRDefault="00A118DB" w:rsidP="00380761">
      <w:pPr>
        <w:pStyle w:val="1"/>
        <w:tabs>
          <w:tab w:val="left" w:pos="1054"/>
        </w:tabs>
        <w:ind w:firstLine="567"/>
        <w:jc w:val="both"/>
        <w:rPr>
          <w:rFonts w:ascii="PT Astra Serif" w:hAnsi="PT Astra Serif"/>
        </w:rPr>
      </w:pPr>
      <w:bookmarkStart w:id="10" w:name="bookmark243"/>
      <w:r w:rsidRPr="00E32A93">
        <w:rPr>
          <w:rFonts w:ascii="PT Astra Serif" w:hAnsi="PT Astra Serif"/>
        </w:rPr>
        <w:t>а</w:t>
      </w:r>
      <w:bookmarkEnd w:id="10"/>
      <w:r w:rsidRPr="00E32A93">
        <w:rPr>
          <w:rFonts w:ascii="PT Astra Serif" w:hAnsi="PT Astra Serif"/>
        </w:rPr>
        <w:t>)</w:t>
      </w:r>
      <w:r w:rsidRPr="00E32A93">
        <w:rPr>
          <w:rFonts w:ascii="PT Astra Serif" w:hAnsi="PT Astra Serif"/>
        </w:rPr>
        <w:tab/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PT Astra Serif" w:hAnsi="PT Astra Serif"/>
        </w:rPr>
        <w:t>;</w:t>
      </w:r>
    </w:p>
    <w:p w14:paraId="5BB459AD" w14:textId="032CC4D2" w:rsidR="00A118DB" w:rsidRPr="00E32A93" w:rsidRDefault="00380761" w:rsidP="00A118DB">
      <w:pPr>
        <w:pStyle w:val="a4"/>
        <w:ind w:firstLine="567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Theme="minorEastAsia" w:hAnsi="PT Astra Serif" w:cs="Times New Roman"/>
          <w:sz w:val="24"/>
          <w:szCs w:val="24"/>
        </w:rPr>
        <w:t>б</w:t>
      </w:r>
      <w:r w:rsidR="00A118DB" w:rsidRPr="00E32A93">
        <w:rPr>
          <w:rFonts w:ascii="PT Astra Serif" w:eastAsiaTheme="minorEastAsia" w:hAnsi="PT Astra Serif" w:cs="Times New Roman"/>
          <w:sz w:val="24"/>
          <w:szCs w:val="24"/>
        </w:rPr>
        <w:t xml:space="preserve">) уведомление о планируемом сносе; </w:t>
      </w:r>
    </w:p>
    <w:p w14:paraId="30E12A60" w14:textId="50B0D3E5" w:rsidR="00A118DB" w:rsidRPr="00E32A93" w:rsidRDefault="00380761" w:rsidP="00A118DB">
      <w:pPr>
        <w:pStyle w:val="a4"/>
        <w:ind w:firstLine="567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Theme="minorEastAsia" w:hAnsi="PT Astra Serif" w:cs="Times New Roman"/>
          <w:sz w:val="24"/>
          <w:szCs w:val="24"/>
        </w:rPr>
        <w:t>в</w:t>
      </w:r>
      <w:r w:rsidR="00A118DB" w:rsidRPr="00E32A93">
        <w:rPr>
          <w:rFonts w:ascii="PT Astra Serif" w:eastAsiaTheme="minorEastAsia" w:hAnsi="PT Astra Serif" w:cs="Times New Roman"/>
          <w:sz w:val="24"/>
          <w:szCs w:val="24"/>
        </w:rPr>
        <w:t>) разрешение на строительство</w:t>
      </w:r>
      <w:r w:rsidR="00A118DB">
        <w:rPr>
          <w:rFonts w:ascii="PT Astra Serif" w:eastAsiaTheme="minorEastAsia" w:hAnsi="PT Astra Serif" w:cs="Times New Roman"/>
          <w:sz w:val="24"/>
          <w:szCs w:val="24"/>
        </w:rPr>
        <w:t>;</w:t>
      </w:r>
    </w:p>
    <w:p w14:paraId="49236743" w14:textId="4ED91275" w:rsidR="00A118DB" w:rsidRPr="00E32A93" w:rsidRDefault="00380761" w:rsidP="00A118DB">
      <w:pPr>
        <w:pStyle w:val="a4"/>
        <w:ind w:firstLine="567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Theme="minorEastAsia" w:hAnsi="PT Astra Serif" w:cs="Times New Roman"/>
          <w:sz w:val="24"/>
          <w:szCs w:val="24"/>
        </w:rPr>
        <w:t>г</w:t>
      </w:r>
      <w:r w:rsidR="00A118DB" w:rsidRPr="00E32A93">
        <w:rPr>
          <w:rFonts w:ascii="PT Astra Serif" w:eastAsiaTheme="minorEastAsia" w:hAnsi="PT Astra Serif" w:cs="Times New Roman"/>
          <w:sz w:val="24"/>
          <w:szCs w:val="24"/>
        </w:rPr>
        <w:t xml:space="preserve">) разрешение на проведение работ по сохранению объектов культурного наследия;  </w:t>
      </w:r>
    </w:p>
    <w:p w14:paraId="6E3D4CA1" w14:textId="119F2FAD" w:rsidR="00A118DB" w:rsidRPr="00E32A93" w:rsidRDefault="00380761" w:rsidP="00A118DB">
      <w:pPr>
        <w:pStyle w:val="a4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Theme="minorEastAsia" w:hAnsi="PT Astra Serif" w:cs="Times New Roman"/>
          <w:sz w:val="24"/>
          <w:szCs w:val="24"/>
        </w:rPr>
        <w:t>д</w:t>
      </w:r>
      <w:r w:rsidR="00A118DB" w:rsidRPr="00E32A93">
        <w:rPr>
          <w:rFonts w:ascii="PT Astra Serif" w:eastAsiaTheme="minorEastAsia" w:hAnsi="PT Astra Serif" w:cs="Times New Roman"/>
          <w:sz w:val="24"/>
          <w:szCs w:val="24"/>
        </w:rPr>
        <w:t>) разрешение на использование земель или земельного участка, находящихся в государственной или муниципальной собственности</w:t>
      </w:r>
      <w:r w:rsidR="00A118DB">
        <w:rPr>
          <w:rFonts w:ascii="PT Astra Serif" w:eastAsiaTheme="minorEastAsia" w:hAnsi="PT Astra Serif" w:cs="Times New Roman"/>
          <w:sz w:val="24"/>
          <w:szCs w:val="24"/>
        </w:rPr>
        <w:t>;</w:t>
      </w:r>
    </w:p>
    <w:p w14:paraId="7B649DB5" w14:textId="22CF2EF6" w:rsidR="00A118DB" w:rsidRPr="00E32A93" w:rsidRDefault="00380761" w:rsidP="00A118DB">
      <w:pPr>
        <w:pStyle w:val="a4"/>
        <w:ind w:firstLine="567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Theme="minorEastAsia" w:hAnsi="PT Astra Serif" w:cs="Times New Roman"/>
          <w:sz w:val="24"/>
          <w:szCs w:val="24"/>
        </w:rPr>
        <w:t>ж</w:t>
      </w:r>
      <w:r w:rsidR="00A118DB" w:rsidRPr="00E32A93">
        <w:rPr>
          <w:rFonts w:ascii="PT Astra Serif" w:eastAsiaTheme="minorEastAsia" w:hAnsi="PT Astra Serif" w:cs="Times New Roman"/>
          <w:sz w:val="24"/>
          <w:szCs w:val="24"/>
        </w:rPr>
        <w:t>) разрешение на размещение объекта</w:t>
      </w:r>
      <w:r w:rsidR="00A118DB">
        <w:rPr>
          <w:rFonts w:ascii="PT Astra Serif" w:eastAsiaTheme="minorEastAsia" w:hAnsi="PT Astra Serif" w:cs="Times New Roman"/>
          <w:sz w:val="24"/>
          <w:szCs w:val="24"/>
        </w:rPr>
        <w:t>;</w:t>
      </w:r>
    </w:p>
    <w:p w14:paraId="5E03109A" w14:textId="76153CC6" w:rsidR="00A118DB" w:rsidRPr="00E32A93" w:rsidRDefault="00380761" w:rsidP="00A118DB">
      <w:pPr>
        <w:pStyle w:val="1"/>
        <w:tabs>
          <w:tab w:val="left" w:pos="1054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A118DB" w:rsidRPr="00E32A93">
        <w:rPr>
          <w:rFonts w:ascii="PT Astra Serif" w:hAnsi="PT Astra Serif"/>
        </w:rPr>
        <w:t>) разрешение на установку и эксплуатацию рекламной конструкции;</w:t>
      </w:r>
    </w:p>
    <w:p w14:paraId="36A0DADB" w14:textId="72E53DBE" w:rsidR="00A118DB" w:rsidRPr="00E32A93" w:rsidRDefault="00380761" w:rsidP="00A118DB">
      <w:pPr>
        <w:pStyle w:val="1"/>
        <w:tabs>
          <w:tab w:val="left" w:pos="1054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="00A118DB" w:rsidRPr="00E32A93">
        <w:rPr>
          <w:rFonts w:ascii="PT Astra Serif" w:hAnsi="PT Astra Serif"/>
        </w:rPr>
        <w:t>) технические условия для подключения к сетям инженерно-технического обеспечения</w:t>
      </w:r>
      <w:r w:rsidR="00A118DB">
        <w:rPr>
          <w:rFonts w:ascii="PT Astra Serif" w:hAnsi="PT Astra Serif"/>
        </w:rPr>
        <w:t>.</w:t>
      </w:r>
    </w:p>
    <w:p w14:paraId="62DC1756" w14:textId="77777777" w:rsidR="00A118DB" w:rsidRPr="00A118DB" w:rsidRDefault="00A118DB">
      <w:pPr>
        <w:rPr>
          <w:sz w:val="24"/>
          <w:szCs w:val="24"/>
        </w:rPr>
      </w:pPr>
      <w:bookmarkStart w:id="11" w:name="_GoBack"/>
      <w:bookmarkEnd w:id="11"/>
    </w:p>
    <w:sectPr w:rsidR="00A118DB" w:rsidRPr="00A118DB" w:rsidSect="00A118DB">
      <w:type w:val="continuous"/>
      <w:pgSz w:w="11904" w:h="16834" w:code="9"/>
      <w:pgMar w:top="807" w:right="754" w:bottom="709" w:left="1459" w:header="720" w:footer="720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65CBB"/>
    <w:multiLevelType w:val="multilevel"/>
    <w:tmpl w:val="30F223D6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80"/>
  <w:drawingGridVertic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FB"/>
    <w:rsid w:val="002923B3"/>
    <w:rsid w:val="00380761"/>
    <w:rsid w:val="00471DFB"/>
    <w:rsid w:val="005E2F98"/>
    <w:rsid w:val="007B0753"/>
    <w:rsid w:val="009F2D92"/>
    <w:rsid w:val="00A118DB"/>
    <w:rsid w:val="00A92B98"/>
    <w:rsid w:val="00FD06D1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984C"/>
  <w15:chartTrackingRefBased/>
  <w15:docId w15:val="{812AAA12-FF4E-47C2-A429-116F3888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5E2F98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5E2F98"/>
    <w:pPr>
      <w:widowControl w:val="0"/>
      <w:spacing w:after="200" w:line="240" w:lineRule="auto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5E2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118D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A118D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annotation text"/>
    <w:basedOn w:val="a"/>
    <w:link w:val="a5"/>
    <w:uiPriority w:val="99"/>
    <w:unhideWhenUsed/>
    <w:rsid w:val="00A118D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5">
    <w:name w:val="Текст примечания Знак"/>
    <w:basedOn w:val="a0"/>
    <w:link w:val="a4"/>
    <w:uiPriority w:val="99"/>
    <w:rsid w:val="00A118D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Юрьевич Лазарев</dc:creator>
  <cp:keywords/>
  <dc:description/>
  <cp:lastModifiedBy>Александр Юрьевич Лазарев</cp:lastModifiedBy>
  <cp:revision>6</cp:revision>
  <dcterms:created xsi:type="dcterms:W3CDTF">2024-03-01T12:34:00Z</dcterms:created>
  <dcterms:modified xsi:type="dcterms:W3CDTF">2024-03-01T14:09:00Z</dcterms:modified>
</cp:coreProperties>
</file>